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4B" w:rsidRPr="009A0E2B" w:rsidRDefault="00D8494B" w:rsidP="00791E3E">
      <w:pPr>
        <w:pStyle w:val="a3"/>
        <w:spacing w:before="120" w:beforeAutospacing="0" w:after="120" w:afterAutospacing="0" w:line="249" w:lineRule="atLeast"/>
        <w:jc w:val="center"/>
        <w:rPr>
          <w:b/>
        </w:rPr>
      </w:pPr>
      <w:r w:rsidRPr="009A0E2B">
        <w:rPr>
          <w:b/>
        </w:rPr>
        <w:t>Басня как жанр</w:t>
      </w:r>
    </w:p>
    <w:p w:rsidR="00D8494B" w:rsidRPr="009A0E2B" w:rsidRDefault="00D8494B" w:rsidP="00791E3E">
      <w:pPr>
        <w:pStyle w:val="a3"/>
        <w:spacing w:before="120" w:beforeAutospacing="0" w:after="120" w:afterAutospacing="0" w:line="249" w:lineRule="atLeast"/>
        <w:jc w:val="both"/>
      </w:pPr>
      <w:r w:rsidRPr="009A0E2B">
        <w:rPr>
          <w:b/>
        </w:rPr>
        <w:t xml:space="preserve">Басня </w:t>
      </w:r>
      <w:r w:rsidRPr="009A0E2B">
        <w:t xml:space="preserve">– жанр иносказательный, за рассказом о вымышленных персонажах (чаще всего о зверях) скрываются нравственные и общественные </w:t>
      </w:r>
      <w:proofErr w:type="spellStart"/>
      <w:r w:rsidRPr="009A0E2B">
        <w:t>проблемы</w:t>
      </w:r>
      <w:proofErr w:type="gramStart"/>
      <w:r w:rsidRPr="009A0E2B">
        <w:t>.В</w:t>
      </w:r>
      <w:proofErr w:type="gramEnd"/>
      <w:r w:rsidRPr="009A0E2B">
        <w:t>озникновение</w:t>
      </w:r>
      <w:proofErr w:type="spellEnd"/>
      <w:r w:rsidRPr="009A0E2B">
        <w:t xml:space="preserve"> басни как жанра относится к V в. до н. э., а создателем ее считается раб </w:t>
      </w:r>
      <w:r w:rsidRPr="009A0E2B">
        <w:rPr>
          <w:b/>
        </w:rPr>
        <w:t>Эзоп,</w:t>
      </w:r>
      <w:r w:rsidRPr="009A0E2B">
        <w:t xml:space="preserve"> который не имел возможности по-иному высказывать свои мысли. Около II в. до н. э. басни стали записывать. </w:t>
      </w:r>
      <w:r w:rsidRPr="009A0E2B">
        <w:rPr>
          <w:b/>
        </w:rPr>
        <w:t>В античную эпоху известным баснописцем был древнеримский поэт Гораций. </w:t>
      </w:r>
      <w:r w:rsidRPr="009A0E2B">
        <w:t xml:space="preserve">В европейской литературе XVII–XVIII вв. античные сюжеты подверглись обработке. В </w:t>
      </w:r>
      <w:r w:rsidRPr="009A0E2B">
        <w:rPr>
          <w:b/>
        </w:rPr>
        <w:t>русской</w:t>
      </w:r>
      <w:r w:rsidRPr="009A0E2B">
        <w:t xml:space="preserve"> литературе основы басенной традиции заложил </w:t>
      </w:r>
      <w:proofErr w:type="spellStart"/>
      <w:r w:rsidRPr="009A0E2B">
        <w:rPr>
          <w:b/>
        </w:rPr>
        <w:t>А.П.Сумароков</w:t>
      </w:r>
      <w:proofErr w:type="spellEnd"/>
      <w:r w:rsidRPr="009A0E2B">
        <w:t>. Его поэтическим девизом были слова:</w:t>
      </w:r>
      <w:r w:rsidRPr="009A0E2B">
        <w:rPr>
          <w:rStyle w:val="apple-converted-space"/>
        </w:rPr>
        <w:t> </w:t>
      </w:r>
      <w:r w:rsidRPr="009A0E2B">
        <w:rPr>
          <w:rStyle w:val="a4"/>
        </w:rPr>
        <w:t>«Доколе дряхлостью иль смертью не увяну, Против пороков я писать не перестану...».</w:t>
      </w:r>
      <w:r w:rsidRPr="009A0E2B">
        <w:rPr>
          <w:rStyle w:val="apple-converted-space"/>
        </w:rPr>
        <w:t> </w:t>
      </w:r>
      <w:r w:rsidRPr="009A0E2B">
        <w:t xml:space="preserve">Вершиной в развитии жанра стали басни </w:t>
      </w:r>
      <w:proofErr w:type="spellStart"/>
      <w:r w:rsidRPr="009A0E2B">
        <w:rPr>
          <w:b/>
        </w:rPr>
        <w:t>И.А.Крылова</w:t>
      </w:r>
      <w:proofErr w:type="spellEnd"/>
      <w:r w:rsidRPr="009A0E2B">
        <w:t xml:space="preserve">.  Кроме того, существуют иронические, пародийные басни </w:t>
      </w:r>
      <w:r w:rsidRPr="009A0E2B">
        <w:rPr>
          <w:b/>
        </w:rPr>
        <w:t>К. Пруткова</w:t>
      </w:r>
      <w:r w:rsidRPr="009A0E2B">
        <w:t xml:space="preserve">, революционные басни </w:t>
      </w:r>
      <w:r w:rsidRPr="009A0E2B">
        <w:rPr>
          <w:b/>
        </w:rPr>
        <w:t>Д. Бедного</w:t>
      </w:r>
      <w:r w:rsidRPr="009A0E2B">
        <w:t xml:space="preserve">. Советский поэт </w:t>
      </w:r>
      <w:proofErr w:type="spellStart"/>
      <w:r w:rsidRPr="009A0E2B">
        <w:rPr>
          <w:b/>
        </w:rPr>
        <w:t>С.В.Михалков</w:t>
      </w:r>
      <w:proofErr w:type="spellEnd"/>
      <w:r w:rsidRPr="009A0E2B">
        <w:t xml:space="preserve"> возродил басенный жанр в советскую </w:t>
      </w:r>
      <w:proofErr w:type="spellStart"/>
      <w:r w:rsidRPr="009A0E2B">
        <w:t>эпоху</w:t>
      </w:r>
      <w:proofErr w:type="gramStart"/>
      <w:r w:rsidRPr="009A0E2B">
        <w:t>.О</w:t>
      </w:r>
      <w:proofErr w:type="gramEnd"/>
      <w:r w:rsidRPr="009A0E2B">
        <w:t>дной</w:t>
      </w:r>
      <w:proofErr w:type="spellEnd"/>
      <w:r w:rsidRPr="009A0E2B">
        <w:t xml:space="preserve"> из особенностей басен является</w:t>
      </w:r>
      <w:r w:rsidRPr="009A0E2B">
        <w:rPr>
          <w:rStyle w:val="apple-converted-space"/>
        </w:rPr>
        <w:t> </w:t>
      </w:r>
      <w:r w:rsidRPr="009A0E2B">
        <w:rPr>
          <w:rStyle w:val="a4"/>
        </w:rPr>
        <w:t>аллегория</w:t>
      </w:r>
      <w:r w:rsidRPr="009A0E2B">
        <w:rPr>
          <w:rStyle w:val="apple-converted-space"/>
        </w:rPr>
        <w:t> </w:t>
      </w:r>
      <w:r w:rsidRPr="009A0E2B">
        <w:t xml:space="preserve">(определенное социальное явление показывается через условные образы). </w:t>
      </w:r>
      <w:proofErr w:type="gramStart"/>
      <w:r w:rsidRPr="009A0E2B">
        <w:t>Лев - синоним деспотизма, жестокости, несправедливости; лиса – синоним хитрости, лжи и коварства.</w:t>
      </w:r>
      <w:proofErr w:type="gramEnd"/>
      <w:r w:rsidR="00791E3E">
        <w:t xml:space="preserve"> </w:t>
      </w:r>
      <w:r w:rsidRPr="009A0E2B">
        <w:t xml:space="preserve">В конце басни или </w:t>
      </w:r>
      <w:proofErr w:type="gramStart"/>
      <w:r w:rsidRPr="009A0E2B">
        <w:t>в начале</w:t>
      </w:r>
      <w:proofErr w:type="gramEnd"/>
      <w:r w:rsidRPr="009A0E2B">
        <w:t xml:space="preserve"> автор помещает небольшое изречение, в котором заключена главная мысль, т.е. мораль.</w:t>
      </w:r>
    </w:p>
    <w:p w:rsidR="00D8494B" w:rsidRPr="009A0E2B" w:rsidRDefault="00D8494B" w:rsidP="00791E3E">
      <w:pPr>
        <w:pStyle w:val="a3"/>
        <w:spacing w:before="120" w:beforeAutospacing="0" w:after="120" w:afterAutospacing="0" w:line="249" w:lineRule="atLeast"/>
        <w:jc w:val="both"/>
        <w:rPr>
          <w:b/>
        </w:rPr>
      </w:pPr>
      <w:r w:rsidRPr="009A0E2B">
        <w:rPr>
          <w:b/>
        </w:rPr>
        <w:t>Жанровые особенности басни</w:t>
      </w:r>
      <w:r w:rsidRPr="009A0E2B">
        <w:t xml:space="preserve">: </w:t>
      </w:r>
      <w:r w:rsidRPr="009A0E2B">
        <w:rPr>
          <w:b/>
        </w:rPr>
        <w:t>мораль;  аллегорический смысл; типичность описываемой ситуации; характеры-персонажи; осмеяние человеческих пороков и недостатков.</w:t>
      </w:r>
    </w:p>
    <w:p w:rsidR="00D8494B" w:rsidRPr="009A0E2B" w:rsidRDefault="00D8494B" w:rsidP="00D8494B">
      <w:pPr>
        <w:pStyle w:val="a3"/>
        <w:spacing w:before="120" w:beforeAutospacing="0" w:after="216" w:afterAutospacing="0" w:line="249" w:lineRule="atLeast"/>
        <w:jc w:val="both"/>
        <w:rPr>
          <w:b/>
        </w:rPr>
      </w:pPr>
      <w:proofErr w:type="spellStart"/>
      <w:r w:rsidRPr="009A0E2B">
        <w:t>В.А.Жуковский</w:t>
      </w:r>
      <w:proofErr w:type="spellEnd"/>
      <w:r w:rsidRPr="009A0E2B">
        <w:t xml:space="preserve"> выделял </w:t>
      </w:r>
      <w:r w:rsidRPr="009A0E2B">
        <w:rPr>
          <w:b/>
        </w:rPr>
        <w:t>4 особенности басни:</w:t>
      </w:r>
    </w:p>
    <w:p w:rsidR="00D8494B" w:rsidRPr="009A0E2B" w:rsidRDefault="00D8494B" w:rsidP="00D8494B">
      <w:pPr>
        <w:pStyle w:val="a3"/>
        <w:spacing w:before="120" w:beforeAutospacing="0" w:after="216" w:afterAutospacing="0" w:line="249" w:lineRule="atLeast"/>
        <w:jc w:val="both"/>
      </w:pPr>
      <w:r w:rsidRPr="009A0E2B">
        <w:t> 1) Басня помогает читателю на простом примере разобраться в сложной житейской ситуации.</w:t>
      </w:r>
    </w:p>
    <w:p w:rsidR="00D8494B" w:rsidRPr="009A0E2B" w:rsidRDefault="00D8494B" w:rsidP="00D8494B">
      <w:pPr>
        <w:pStyle w:val="a3"/>
        <w:spacing w:before="120" w:beforeAutospacing="0" w:after="216" w:afterAutospacing="0" w:line="249" w:lineRule="atLeast"/>
        <w:jc w:val="both"/>
      </w:pPr>
      <w:r w:rsidRPr="009A0E2B">
        <w:t xml:space="preserve">2)Перенос воображения читателя в мечтательный мир, где </w:t>
      </w:r>
      <w:proofErr w:type="gramStart"/>
      <w:r w:rsidRPr="009A0E2B">
        <w:t>вымышленное</w:t>
      </w:r>
      <w:proofErr w:type="gramEnd"/>
      <w:r w:rsidRPr="009A0E2B">
        <w:t xml:space="preserve"> сравнивается с </w:t>
      </w:r>
      <w:proofErr w:type="spellStart"/>
      <w:r w:rsidRPr="009A0E2B">
        <w:t>существующи</w:t>
      </w:r>
      <w:proofErr w:type="spellEnd"/>
    </w:p>
    <w:p w:rsidR="00D8494B" w:rsidRPr="009A0E2B" w:rsidRDefault="00D8494B" w:rsidP="00D8494B">
      <w:pPr>
        <w:pStyle w:val="a3"/>
        <w:spacing w:before="120" w:beforeAutospacing="0" w:after="216" w:afterAutospacing="0" w:line="249" w:lineRule="atLeast"/>
        <w:jc w:val="both"/>
      </w:pPr>
      <w:r w:rsidRPr="009A0E2B">
        <w:t>3) Мораль, осуждающая отрицательное качество персонажа.</w:t>
      </w:r>
    </w:p>
    <w:p w:rsidR="00D8494B" w:rsidRPr="009A0E2B" w:rsidRDefault="00D8494B" w:rsidP="00D8494B">
      <w:pPr>
        <w:pStyle w:val="a3"/>
        <w:spacing w:before="120" w:beforeAutospacing="0" w:after="216" w:afterAutospacing="0" w:line="249" w:lineRule="atLeast"/>
        <w:jc w:val="both"/>
      </w:pPr>
      <w:r w:rsidRPr="009A0E2B">
        <w:t>4) Вместо людей в басне действуют предметы и животные.</w:t>
      </w:r>
    </w:p>
    <w:p w:rsidR="00D8494B" w:rsidRPr="009A0E2B" w:rsidRDefault="00D8494B" w:rsidP="00D8494B">
      <w:pPr>
        <w:pStyle w:val="a3"/>
        <w:spacing w:before="120" w:beforeAutospacing="0" w:after="216" w:afterAutospacing="0" w:line="249" w:lineRule="atLeast"/>
        <w:jc w:val="both"/>
      </w:pPr>
      <w:r w:rsidRPr="009A0E2B">
        <w:t>Для языка басни характерно: использование просторечной лексики,</w:t>
      </w:r>
      <w:r w:rsidRPr="009A0E2B">
        <w:br/>
        <w:t>олицетворений, афоризмов. Язык басен прост, лаконичен, приближен к живой разговорной речи.</w:t>
      </w:r>
    </w:p>
    <w:p w:rsidR="00D8494B" w:rsidRPr="009A0E2B" w:rsidRDefault="00D8494B" w:rsidP="00D849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94B" w:rsidRPr="009A0E2B" w:rsidRDefault="00D8494B" w:rsidP="00D849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94B" w:rsidRPr="009A0E2B" w:rsidRDefault="00D8494B" w:rsidP="00D849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94B" w:rsidRPr="009A0E2B" w:rsidRDefault="00D8494B" w:rsidP="00D849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94B" w:rsidRPr="009A0E2B" w:rsidRDefault="00D8494B" w:rsidP="00D849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94B" w:rsidRPr="009A0E2B" w:rsidRDefault="00D8494B" w:rsidP="00D849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0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Иван Андреевич Крылов. Краткая биография.</w:t>
      </w:r>
      <w:r w:rsidRPr="009A0E2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E48F0D" wp14:editId="3950E1CE">
            <wp:simplePos x="2857500" y="716280"/>
            <wp:positionH relativeFrom="margin">
              <wp:align>left</wp:align>
            </wp:positionH>
            <wp:positionV relativeFrom="margin">
              <wp:align>top</wp:align>
            </wp:positionV>
            <wp:extent cx="2385060" cy="2849880"/>
            <wp:effectExtent l="0" t="0" r="0" b="7620"/>
            <wp:wrapSquare wrapText="bothSides"/>
            <wp:docPr id="2" name="Рисунок 2" descr="C:\Users\Алекс\Desktop\кры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\Desktop\крыл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86A" w:rsidRPr="009A0E2B" w:rsidRDefault="00D849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A0E2B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Иван Андреевич Крылов</w:t>
      </w:r>
      <w:r w:rsidRPr="009A0E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родился 13 февраля (2 февраля по старому стилю) 1769 года.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Точное место рождения Ивана Андреевича неизвестно, возможно это Москва, Троицк или Запорожье.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Отец - Андрей Прохорович Крылов (1736-1778). Служил в драгунском полку, начав службу с рядовым. Отличился при защите Яицкого городка во время восстания Пугачева. Умер в звании капитана в </w:t>
      </w:r>
      <w:proofErr w:type="spellStart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бедности</w:t>
      </w:r>
      <w:proofErr w:type="gramStart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.М</w:t>
      </w:r>
      <w:proofErr w:type="gramEnd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ать</w:t>
      </w:r>
      <w:proofErr w:type="spellEnd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- Мария Алексеевна. Осталась после смерти мужа с двумя малолетними детьми на руках. Неграмотная, но наделенная природным умом, следила за образованием сына. Иван Крылов обучался дома грамоте, арифметике и молитвам.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1774 год семья Крыловых переезжает в Тверь.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1777 год начало обучения Ивана Андреевича. Сумев удивить местного помещика своими стихами, получает разрешение обучаться вместе с его детьми. Самостоятельно изучает литературу, математику, </w:t>
      </w:r>
      <w:proofErr w:type="gramStart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французский</w:t>
      </w:r>
      <w:proofErr w:type="gramEnd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и итальянские языки.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 этом же году отец устраивает Крылова на работу подканцеляристом в </w:t>
      </w:r>
      <w:proofErr w:type="spellStart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Калязинский</w:t>
      </w:r>
      <w:proofErr w:type="spellEnd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нижний земский суд. Но работа маленького Ивана не заинтересовала, и он просто числиться среди служащих.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 1778 году умирает Андрей </w:t>
      </w:r>
      <w:proofErr w:type="gramStart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Прохорович</w:t>
      </w:r>
      <w:proofErr w:type="gramEnd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и семья оказывается в нищете. Ивана Крылова переводят в Тверской губернский магистрат в чине подканцеляриста. Именно на этой службе произошло знакомство молодого Крылова с порядками в суде и взяточничеством.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После переезда в Москву в 1783 году устраивается работать в Казенную палату. Чуть позже к нему переезжают мать и брат. В 1783 году переезжает в Санкт-Петербург.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1787 получает место в горной экспедиции Кабинета ее Императорского Величества.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С 1789 года Иван Крылов на средства Рахманинова и в его типографии выпускает ежемесячный сатирический журнал под названием «Почта духов, или ученая, нравственная и критическая переписка арабского философа </w:t>
      </w:r>
      <w:proofErr w:type="spellStart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Маликульмулька</w:t>
      </w:r>
      <w:proofErr w:type="spellEnd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с водяными, воздушными и подземными духами». После французской революции, из-за ужесточения цензуры, журнал перестает выпускаться.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1791-1793 годах совместно с друзьями открывает типографию и книжную лавку при ней. Выпускает журналы «Зритель» и «Санкт-Петербуржский Меркурий. Под давлением властей оба журнала перестают выходить.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1794-1797 годах увлекается азартными играми и посещением ярмарок.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1797 Голицын приглашает Крылова на должность личного секретаря и учителем своих детей. В 1801 с Голицыным переезжает в Ригу.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Осенью 1803 года Крылов уезжает из Риги к брату в Серпухов. И в 1806 возвращается в Санкт-Петербург.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1808-1810 работает в Монетном департаменте.</w:t>
      </w:r>
      <w:r w:rsidRPr="009A0E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1809 году издается первая книга басен Ивана Андреевича Крылова. В этом же году баллотируется в Российскую академию. И в 1811 году его избирают в члены Российской академии.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1812-1841 - работает в Публичной библиотеке.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 1816 году </w:t>
      </w:r>
      <w:proofErr w:type="gramStart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принят</w:t>
      </w:r>
      <w:proofErr w:type="gramEnd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в Общество любителей российской словесности.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 1817 </w:t>
      </w:r>
      <w:proofErr w:type="gramStart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принят</w:t>
      </w:r>
      <w:proofErr w:type="gramEnd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в Петербуржское общество любителей словесности, наук и художеств.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Летом 1818г. был избран в действительные иногородние члены Казанского общества любителей отечественной словесности.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1819 - изданы 6 томов басен Ивана Крылов.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27 марта 1820 года Крылову вручен орден св. Владимира 4-й степени.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1823 Российская академия вручает Ивану Андреевичу золотую медаль. В этом же году переживает два инсульта.</w:t>
      </w:r>
      <w:r w:rsidRPr="009A0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21 ноября (9 ноября по старому стилю) 1844 года Иван Андреевич Крылов умирает от скоротечного воспаления легких. По одной из версий, причиной смерти был заворот кишок от переедания.</w:t>
      </w:r>
    </w:p>
    <w:p w:rsidR="009A0E2B" w:rsidRPr="009A0E2B" w:rsidRDefault="009A0E2B" w:rsidP="009A0E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</w:pPr>
      <w:r w:rsidRPr="009A0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«Волк на псарне»</w:t>
      </w:r>
    </w:p>
    <w:p w:rsidR="009A0E2B" w:rsidRPr="009A0E2B" w:rsidRDefault="009A0E2B" w:rsidP="009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Басня "Волк на псарне</w:t>
      </w:r>
      <w:r w:rsidRPr="009A0E2B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"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была написана в 1812 году. </w:t>
      </w:r>
      <w:proofErr w:type="gramStart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Напечатана</w:t>
      </w:r>
      <w:proofErr w:type="gramEnd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"Сын отечества" 1812, № 2. Современники прекрасно понимали ее смысл. По свидетельствам очевидцев, "</w:t>
      </w:r>
      <w:proofErr w:type="spellStart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</w:t>
      </w:r>
      <w:proofErr w:type="spellEnd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собственною рукою переписав басню "Волк на псарне", отдал ее княгине Катерине Ильиничне, а она при письме своем отправила ее к светлейшему своему супругу. Однажды, после сражений под Красным, объехав с трофеями всю армию, полководец наш сел на открытом воздухе, посреди приближенных к нему генералов и многих офицеров, вынул из кармана рукописную басню </w:t>
      </w:r>
      <w:proofErr w:type="spellStart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И.А.Крылова</w:t>
      </w:r>
      <w:proofErr w:type="spellEnd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прочел ее вслух. При словах: "Ты сер, а я, приятель, сед", произнесенных им с особою выразительностью, он снял фуражку и указал на свои седины. Все присутствующие восхищены были этим зрелищем, и радостные восклицания раздавались повсюду". </w:t>
      </w:r>
    </w:p>
    <w:p w:rsidR="009A0E2B" w:rsidRPr="009A0E2B" w:rsidRDefault="009A0E2B" w:rsidP="009A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ночью, думая залезть в овчарню,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Попал на псарню.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Поднялся вдруг весь псарный двор –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Почуя</w:t>
      </w:r>
      <w:proofErr w:type="spellEnd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серого так близко забияку,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Псы залились в хлевах и рвутся вон на драку;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Псари кричат: "Ахти, ребята, вор!"–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И вмиг ворота на запор;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В минуту псарня стала адом.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Бегут: иной с дубьем,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Иной с ружьем.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"Огня! – кричат, – огня!" Пришли с огнем.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Волк сидит, прижавшись в угол задом.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Зубами щелкая и </w:t>
      </w:r>
      <w:proofErr w:type="spellStart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ощетиня</w:t>
      </w:r>
      <w:proofErr w:type="spellEnd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шерсть,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Глазами, кажется, хотел бы всех он съесть;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Но, видя то, что тут не перед стадом</w:t>
      </w:r>
      <w:proofErr w:type="gramStart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И</w:t>
      </w:r>
      <w:proofErr w:type="gramEnd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приходит, наконец,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Ему расчесться за овец, –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Пустился мой хитрец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В переговоры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начал так: "Друзья! к чему весь этот шум?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Я, ваш старинный сват и кум,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Пришел мириться к вам, совсем не ради ссоры;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Забудем прошлое, уставим общий лад!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я, не только впредь не трону здешних стад,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сам за них с другими грызться рад</w:t>
      </w:r>
      <w:proofErr w:type="gramStart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И</w:t>
      </w:r>
      <w:proofErr w:type="gramEnd"/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волчьей клятвой утверждаю,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Что я…" – "Послушай-ка, сосед, – 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Тут ловчий</w:t>
      </w:r>
      <w:hyperlink r:id="rId6" w:anchor="pr" w:history="1">
        <w:r w:rsidRPr="009A0E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перервал в ответ, –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Ты сер, а я, приятель, сед,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волчью вашу я давно натуру знаю;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А потому обычай мой: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волками иначе не делать мировой,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Как снявши шкуру с них долой".</w:t>
      </w:r>
      <w:r w:rsidRPr="009A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тут же выпустил на Волка гончих стаю.</w:t>
      </w:r>
    </w:p>
    <w:p w:rsidR="009A0E2B" w:rsidRPr="00791E3E" w:rsidRDefault="009A0E2B" w:rsidP="0079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0E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октябрь 1812</w:t>
      </w:r>
    </w:p>
    <w:p w:rsidR="009A0E2B" w:rsidRPr="009A0E2B" w:rsidRDefault="009A0E2B" w:rsidP="009A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«Свинья под дубом»</w:t>
      </w:r>
    </w:p>
    <w:p w:rsidR="009A0E2B" w:rsidRPr="009A0E2B" w:rsidRDefault="009A0E2B" w:rsidP="009A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Свинья под Дубом вековым</w:t>
      </w:r>
      <w:proofErr w:type="gramStart"/>
      <w:r w:rsidRPr="009A0E2B">
        <w:rPr>
          <w:rFonts w:ascii="Georgia" w:hAnsi="Georgia"/>
          <w:color w:val="000000"/>
          <w:sz w:val="24"/>
          <w:szCs w:val="24"/>
        </w:rPr>
        <w:br/>
      </w:r>
      <w:r w:rsidR="00791E3E">
        <w:rPr>
          <w:rFonts w:ascii="Georgia" w:hAnsi="Georgia"/>
          <w:color w:val="000000"/>
          <w:sz w:val="24"/>
          <w:szCs w:val="24"/>
          <w:shd w:val="clear" w:color="auto" w:fill="FFFFFF"/>
        </w:rPr>
        <w:t>Н</w:t>
      </w:r>
      <w:proofErr w:type="gramEnd"/>
      <w:r w:rsidR="00791E3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аелась </w:t>
      </w:r>
      <w:proofErr w:type="spellStart"/>
      <w:r w:rsidR="00791E3E">
        <w:rPr>
          <w:rFonts w:ascii="Georgia" w:hAnsi="Georgia"/>
          <w:color w:val="000000"/>
          <w:sz w:val="24"/>
          <w:szCs w:val="24"/>
          <w:shd w:val="clear" w:color="auto" w:fill="FFFFFF"/>
        </w:rPr>
        <w:t>жёлудей</w:t>
      </w:r>
      <w:proofErr w:type="spellEnd"/>
      <w:r w:rsidR="00791E3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досыта, до</w:t>
      </w:r>
      <w:bookmarkStart w:id="0" w:name="_GoBack"/>
      <w:bookmarkEnd w:id="0"/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отвала;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Наевшись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выспалась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по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д ним;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Потом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глаза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продравши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встал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а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И рылом подрывать у Дуба корни стала.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«Ведь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это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дереву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вредит»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-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Ей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с</w:t>
      </w:r>
      <w:proofErr w:type="gramEnd"/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Дубу</w:t>
      </w:r>
      <w:proofErr w:type="gramEnd"/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Ворон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говорит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: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«Коль корни обнажишь, оно засохнуть может».—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«Пусть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сохнет»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-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говорит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Свинья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: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«Ничуть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меня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то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не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тревожит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;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В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нем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проку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мало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вижу я;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Хоть век его не будь, ничуть не пожалею;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Лишь были б жёлуди: ведь я от них жирею».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«Неблагодарная!»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-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примолвил Дуб ей тут: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«Когда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бы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вверх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могла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поднять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ты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рыло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Тебе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бы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видно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было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Что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эти жёлуди на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мне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растут»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Невежда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также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в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ослеплень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е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Бр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анит науки и ученье,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И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все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ученые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A0E2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труды</w:t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r w:rsidRPr="009A0E2B">
        <w:rPr>
          <w:rFonts w:ascii="Georgia" w:hAnsi="Georgia"/>
          <w:color w:val="000000"/>
          <w:sz w:val="24"/>
          <w:szCs w:val="24"/>
        </w:rPr>
        <w:br/>
      </w:r>
      <w:r w:rsidRPr="009A0E2B">
        <w:rPr>
          <w:rFonts w:ascii="Georgia" w:hAnsi="Georgia"/>
          <w:color w:val="000000"/>
          <w:sz w:val="24"/>
          <w:szCs w:val="24"/>
          <w:shd w:val="clear" w:color="auto" w:fill="FFFFFF"/>
        </w:rPr>
        <w:t>Не чувствуя, что он вкушает их плоды.</w:t>
      </w:r>
    </w:p>
    <w:p w:rsidR="009A0E2B" w:rsidRPr="009A0E2B" w:rsidRDefault="009A0E2B" w:rsidP="009A0E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Мораль басни «Свинья под дубом»</w:t>
      </w:r>
      <w:proofErr w:type="gramStart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A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данного произведения непростой смысл. Он несет в себе некую подоплеку, являясь словесной оплеухой тому времени, в котором жил Иван Крылов. В чем же основная мораль стихотворения «Свинья под дубом»? Басня показывает нам неизбежную гибель всего, что создано наукой, в руках невежественных людей. Дуб ассоциируется здесь с многовековой мудростью, а свинья - с теми, кто не хочет постигать ее через обучение. В произведении четко показана грань между вороном, который сидит на ветке, и свиньей, что роется в земле. Такая картина изображает, как низок невежа по сравнению с образованным человеком. «Свинья под дубом» - басня, дающая понять ценность духовного развития по сравнению с потаканием своим инстинктам. - </w:t>
      </w:r>
    </w:p>
    <w:sectPr w:rsidR="009A0E2B" w:rsidRPr="009A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00"/>
    <w:rsid w:val="006B0600"/>
    <w:rsid w:val="0071086A"/>
    <w:rsid w:val="00791E3E"/>
    <w:rsid w:val="009A0E2B"/>
    <w:rsid w:val="00B64D7C"/>
    <w:rsid w:val="00D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94B"/>
  </w:style>
  <w:style w:type="character" w:styleId="a4">
    <w:name w:val="Emphasis"/>
    <w:basedOn w:val="a0"/>
    <w:uiPriority w:val="20"/>
    <w:qFormat/>
    <w:rsid w:val="00D8494B"/>
    <w:rPr>
      <w:i/>
      <w:iCs/>
    </w:rPr>
  </w:style>
  <w:style w:type="character" w:styleId="a5">
    <w:name w:val="Strong"/>
    <w:basedOn w:val="a0"/>
    <w:uiPriority w:val="22"/>
    <w:qFormat/>
    <w:rsid w:val="00D849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9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A0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94B"/>
  </w:style>
  <w:style w:type="character" w:styleId="a4">
    <w:name w:val="Emphasis"/>
    <w:basedOn w:val="a0"/>
    <w:uiPriority w:val="20"/>
    <w:qFormat/>
    <w:rsid w:val="00D8494B"/>
    <w:rPr>
      <w:i/>
      <w:iCs/>
    </w:rPr>
  </w:style>
  <w:style w:type="character" w:styleId="a5">
    <w:name w:val="Strong"/>
    <w:basedOn w:val="a0"/>
    <w:uiPriority w:val="22"/>
    <w:qFormat/>
    <w:rsid w:val="00D849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9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A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teratura5.narod.ru/krylov_volk_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2016-05-10T08:37:00Z</dcterms:created>
  <dcterms:modified xsi:type="dcterms:W3CDTF">2016-09-03T05:26:00Z</dcterms:modified>
</cp:coreProperties>
</file>