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Всероссийская олимпиада по литературе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201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Школьный этап</w:t>
      </w:r>
      <w:bookmarkStart w:id="0" w:name="_GoBack"/>
      <w:bookmarkEnd w:id="0"/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7-8 класс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АНАЛИТИЧЕСКОЕ ЗАДАНИЕ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Перед Вами два произведения – эпическое и лирическое. Сделайте целостный анализ одного из них (по Вашему выбору).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outlineLvl w:val="1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i/>
          <w:color w:val="000000"/>
          <w:sz w:val="24"/>
          <w:szCs w:val="24"/>
          <w:lang w:eastAsia="ru-RU"/>
        </w:rPr>
        <w:t>Александр Яшин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ТВОРЧЕСТВО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/>
          <w:color w:val="000000"/>
          <w:sz w:val="24"/>
          <w:szCs w:val="24"/>
          <w:lang w:eastAsia="ru-RU"/>
        </w:rPr>
        <w:t>Опять каша!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Борька сидел с полным ртом, сопел, дулся и смотрел на всех сердитыми глазами. Его уговаривали, ругали, пытались задобрить. Но  ничего не помогло. Обеденных часов в семье стали бояться, как наказания. Мать нервничала, отец рывком вставал и уходил из-за стола.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Горю помог соседский мальчик Ваня. Как-то во время еды, когда за столом не усидела даже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многотерпеливая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мать, Ваня сказал Борьке: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/>
          <w:color w:val="000000"/>
          <w:sz w:val="24"/>
          <w:szCs w:val="24"/>
          <w:lang w:eastAsia="ru-RU"/>
        </w:rPr>
        <w:t>Я тоже не люблю кашу, но это ничего. Я тебя научу, будет интересно... Давай делать дорогу!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Борька посмотрел на товарища сквозь слезы, подумал и кивнул головой. Тогда Ваня устроился с ним рядом, пододвинул к себе тарелку, взял ложку из его рук.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Сначала сделаем тропинку для велосипеда, вот так!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сказал он, провел узкую бороздку через всю тарелку и ложку, полную каши, передал Борьке.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Пройдет велосипед?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Борька хмыкнул, но спорить не стал.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Пройдет. А кашу куда?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Ваня пожал плечами.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Тогда Борька съел кашу и облизал ложку. А Ваня сказал: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Сейчас сделаем дорогу такую, чтобы по ней можно было проехать на машине. Делай сам!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Борька взял ложку в обе руки и со скрежетом заскреб дно тарелки. Дорога получилась широкая, но неровная.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Подчисти!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посоветовал Ваня.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Борька подчистил, склоняя голову набок.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Сейчас и «Москвич» пройдет,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убежденно сказал он.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«Москвич», пожалуй, пройдет, а «Волга»?.. Давай для «Волги»!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Игра Борьке понравилась. Он ел кашу старательно, с удовольствием.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Это уже большак,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сказал Ваня, когда посреди тарелки, на проезжей ее части, показался зеленый цветок.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Теперь даже грузовики с зубром и медведем могут разойтись.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Борька подровнял ложкой края большака справа и слева, набрал еще ложку каши и, прожевывая, подтвердил: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Разойдутся и медведь с зубром.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Наконец каши осталось совсем мало. Ваня нерешительно посмотрел на Борьку.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Что будем делать с обочинами?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спросил он.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 Борька уже улыбался весело и хитро. Теперь-то он знал, что надо делать с обочинами. Каша перестала казаться скучной.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Съем и обочины!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сияя от радости, заявил он.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И будет у меня теперь не дорога, а аэродром. Реактивный, верно? Нет, ракетный!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Вот так!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засмеялся довольный собою Ваня.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 было им хорошо друг с другом.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[1959]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567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Задание 2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5342"/>
      </w:tblGrid>
      <w:tr w:rsidR="00A253AB" w:rsidTr="00A253AB">
        <w:trPr>
          <w:trHeight w:val="408"/>
        </w:trPr>
        <w:tc>
          <w:tcPr>
            <w:tcW w:w="4820" w:type="dxa"/>
          </w:tcPr>
          <w:p w:rsidR="00A253AB" w:rsidRDefault="00A253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bCs/>
                <w:i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color w:val="000000"/>
                <w:kern w:val="36"/>
                <w:sz w:val="24"/>
                <w:szCs w:val="24"/>
                <w:lang w:eastAsia="ru-RU"/>
              </w:rPr>
              <w:t>К. Симонов</w:t>
            </w:r>
          </w:p>
          <w:p w:rsidR="00A253AB" w:rsidRDefault="00A253A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АНКЕТА ДРУЖБЫ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По-разному анкеты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дружбу заполняют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на себя за это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Потом пусть не пеняют.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Иной, всего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превыше</w:t>
            </w:r>
            <w:proofErr w:type="gramEnd"/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Боясь толчка под ребра,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Такого друга ищет,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Чтоб был, как вата, добрый.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Другой друзей находит,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Чтоб зажигали спички,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Чтобы за ним в походе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Несли его вещички.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Чем в друге ошибиться,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Поверивши в улыбки,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 лучше ушибиться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друга по ошибке.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 – не клавиатура,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Чтоб пробежать руками,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Углы его натуры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Обследуют боками.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</w:tcPr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Пусть как обрывы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Ужбы</w:t>
            </w:r>
            <w:proofErr w:type="spellEnd"/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 тот отвесен,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Пускай до вашей дружбы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Был путь не так уж весел,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Пусть надо с ледорубом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Идти до той вершины,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 называют другом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 друга два мужчины.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 вы не шли друг с другом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вымеренной бровке,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где тащили грубо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 друга на веревке,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 не спьяна казалось: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Ты, я, да мы с тобою!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где вас смерть касалась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Одним крылом обоих!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Дороги к дружбе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нету</w:t>
            </w:r>
            <w:proofErr w:type="gramEnd"/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чем восхожденье.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в дружбе – за анкету</w:t>
            </w:r>
          </w:p>
          <w:p w:rsidR="00A253AB" w:rsidRDefault="00A253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таким происхожденьем!</w:t>
            </w:r>
          </w:p>
          <w:p w:rsidR="00A253AB" w:rsidRDefault="00A2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1955</w:t>
            </w:r>
          </w:p>
          <w:p w:rsidR="00A253AB" w:rsidRDefault="00A2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4" w:firstLine="567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253AB" w:rsidRDefault="00A2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567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567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ТВОРЧЕСКОЕ ЗАДАНИЕ</w:t>
      </w:r>
    </w:p>
    <w:p w:rsidR="00A253AB" w:rsidRDefault="00A253AB" w:rsidP="00A2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9B5873" w:rsidRDefault="00A253AB" w:rsidP="00A253AB"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В литературных произведениях тема дружбы – одна из центральных. Назовите героев, которые являются друзьями. Покажите на примере двух произведений, как в них </w:t>
      </w:r>
      <w:proofErr w:type="spellStart"/>
      <w:r>
        <w:rPr>
          <w:rFonts w:eastAsia="Times New Roman"/>
          <w:iCs/>
          <w:color w:val="000000"/>
          <w:sz w:val="24"/>
          <w:szCs w:val="24"/>
          <w:lang w:eastAsia="ru-RU"/>
        </w:rPr>
        <w:t>раск</w:t>
      </w:r>
      <w:proofErr w:type="spellEnd"/>
    </w:p>
    <w:sectPr w:rsidR="009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E"/>
    <w:rsid w:val="009B5873"/>
    <w:rsid w:val="00A253AB"/>
    <w:rsid w:val="00E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A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dcterms:created xsi:type="dcterms:W3CDTF">2015-09-17T07:07:00Z</dcterms:created>
  <dcterms:modified xsi:type="dcterms:W3CDTF">2015-09-17T07:07:00Z</dcterms:modified>
</cp:coreProperties>
</file>